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CBA3" w14:textId="7CD14247" w:rsidR="007E24D2" w:rsidRDefault="007E24D2" w:rsidP="007E24D2">
      <w:pPr>
        <w:spacing w:before="100" w:beforeAutospacing="1" w:after="161"/>
        <w:outlineLvl w:val="0"/>
        <w:rPr>
          <w:rFonts w:ascii="Times New Roman" w:eastAsia="Times New Roman" w:hAnsi="Times New Roman" w:cs="Times New Roman"/>
          <w:b/>
          <w:bCs/>
          <w:spacing w:val="-8"/>
          <w:kern w:val="36"/>
          <w:sz w:val="40"/>
          <w:szCs w:val="40"/>
        </w:rPr>
      </w:pPr>
      <w:r w:rsidRPr="00A63BFA">
        <w:rPr>
          <w:rFonts w:ascii="Times New Roman" w:eastAsia="Times New Roman" w:hAnsi="Times New Roman" w:cs="Times New Roman"/>
          <w:b/>
          <w:bCs/>
          <w:spacing w:val="-8"/>
          <w:kern w:val="36"/>
          <w:sz w:val="40"/>
          <w:szCs w:val="40"/>
        </w:rPr>
        <w:t>Minnesota Perinatal Quality Collaborative</w:t>
      </w:r>
    </w:p>
    <w:p w14:paraId="1181FDB1" w14:textId="1FC388A2" w:rsidR="00A63BFA" w:rsidRDefault="00A63BFA" w:rsidP="007E24D2">
      <w:pPr>
        <w:spacing w:before="100" w:beforeAutospacing="1" w:after="161"/>
        <w:outlineLvl w:val="0"/>
        <w:rPr>
          <w:rFonts w:ascii="Times New Roman" w:hAnsi="Times New Roman" w:cs="Times New Roman"/>
        </w:rPr>
      </w:pPr>
      <w:r w:rsidRPr="00A63BFA">
        <w:rPr>
          <w:rFonts w:ascii="Times New Roman" w:hAnsi="Times New Roman" w:cs="Times New Roman"/>
        </w:rPr>
        <w:t xml:space="preserve">The Minnesota Perinatal Quality Collaborative (MNPQC) is a network of organizations, medical providers, content experts and community voices led by Minnesota Perinatal Organization (MPO) in partnership with the Minnesota Department of Health (MDH). We seek to improve </w:t>
      </w:r>
      <w:r w:rsidR="00071A03">
        <w:rPr>
          <w:rFonts w:ascii="Times New Roman" w:hAnsi="Times New Roman" w:cs="Times New Roman"/>
        </w:rPr>
        <w:t>perinatal</w:t>
      </w:r>
      <w:r w:rsidRPr="00A63BFA">
        <w:rPr>
          <w:rFonts w:ascii="Times New Roman" w:hAnsi="Times New Roman" w:cs="Times New Roman"/>
        </w:rPr>
        <w:t xml:space="preserve"> and infant health outcomes with emphasis on </w:t>
      </w:r>
      <w:r w:rsidR="0049233B">
        <w:rPr>
          <w:rFonts w:ascii="Times New Roman" w:hAnsi="Times New Roman" w:cs="Times New Roman"/>
        </w:rPr>
        <w:t>improving health equity for all birthing people</w:t>
      </w:r>
      <w:r w:rsidRPr="00A63BFA">
        <w:rPr>
          <w:rFonts w:ascii="Times New Roman" w:hAnsi="Times New Roman" w:cs="Times New Roman"/>
        </w:rPr>
        <w:t>. </w:t>
      </w:r>
    </w:p>
    <w:p w14:paraId="6012576C" w14:textId="77777777" w:rsidR="00E15591" w:rsidRPr="00E15591" w:rsidRDefault="00E15591" w:rsidP="007E24D2">
      <w:pPr>
        <w:spacing w:before="100" w:beforeAutospacing="1" w:after="161"/>
        <w:outlineLvl w:val="0"/>
        <w:rPr>
          <w:rFonts w:ascii="Times New Roman" w:hAnsi="Times New Roman" w:cs="Times New Roman"/>
        </w:rPr>
      </w:pPr>
    </w:p>
    <w:p w14:paraId="3D920202" w14:textId="77777777" w:rsidR="007E24D2" w:rsidRPr="00A63BFA" w:rsidRDefault="007E24D2" w:rsidP="007E24D2">
      <w:pPr>
        <w:spacing w:before="100" w:beforeAutospacing="1" w:after="161"/>
        <w:jc w:val="center"/>
        <w:outlineLvl w:val="0"/>
        <w:rPr>
          <w:rFonts w:ascii="Times New Roman" w:eastAsia="Times New Roman" w:hAnsi="Times New Roman" w:cs="Times New Roman"/>
          <w:b/>
          <w:bCs/>
          <w:spacing w:val="-8"/>
          <w:kern w:val="36"/>
          <w:sz w:val="40"/>
          <w:szCs w:val="40"/>
        </w:rPr>
      </w:pPr>
      <w:r w:rsidRPr="00A63BFA">
        <w:rPr>
          <w:rFonts w:ascii="Times New Roman" w:eastAsia="Times New Roman" w:hAnsi="Times New Roman" w:cs="Times New Roman"/>
          <w:b/>
          <w:bCs/>
          <w:spacing w:val="-8"/>
          <w:kern w:val="36"/>
          <w:sz w:val="40"/>
          <w:szCs w:val="40"/>
        </w:rPr>
        <w:t>Perinatal Equity Committee Mission/Vision/Goals</w:t>
      </w:r>
    </w:p>
    <w:p w14:paraId="2563DFBE" w14:textId="72AB62CF" w:rsidR="007E24D2" w:rsidRDefault="007E24D2" w:rsidP="007E24D2">
      <w:pPr>
        <w:rPr>
          <w:rFonts w:ascii="Times New Roman" w:eastAsia="Times New Roman" w:hAnsi="Times New Roman" w:cs="Times New Roman"/>
        </w:rPr>
      </w:pPr>
      <w:r w:rsidRPr="007E24D2">
        <w:rPr>
          <w:rFonts w:ascii="Times New Roman" w:eastAsia="Times New Roman" w:hAnsi="Times New Roman" w:cs="Times New Roman"/>
          <w:b/>
          <w:bCs/>
        </w:rPr>
        <w:t>Mission</w:t>
      </w:r>
      <w:r w:rsidRPr="007E24D2">
        <w:rPr>
          <w:rFonts w:ascii="Times New Roman" w:eastAsia="Times New Roman" w:hAnsi="Times New Roman" w:cs="Times New Roman"/>
        </w:rPr>
        <w:br/>
        <w:t>Our mission is to identify and challenge persistent perinatal health disparities and inequit</w:t>
      </w:r>
      <w:r w:rsidR="0049233B">
        <w:rPr>
          <w:rFonts w:ascii="Times New Roman" w:eastAsia="Times New Roman" w:hAnsi="Times New Roman" w:cs="Times New Roman"/>
        </w:rPr>
        <w:t>ies</w:t>
      </w:r>
      <w:r w:rsidRPr="007E24D2">
        <w:rPr>
          <w:rFonts w:ascii="Times New Roman" w:eastAsia="Times New Roman" w:hAnsi="Times New Roman" w:cs="Times New Roman"/>
        </w:rPr>
        <w:t xml:space="preserve"> through </w:t>
      </w:r>
      <w:r w:rsidR="0049233B">
        <w:rPr>
          <w:rFonts w:ascii="Times New Roman" w:eastAsia="Times New Roman" w:hAnsi="Times New Roman" w:cs="Times New Roman"/>
        </w:rPr>
        <w:t xml:space="preserve">critical analysis of existing </w:t>
      </w:r>
      <w:r w:rsidRPr="007E24D2">
        <w:rPr>
          <w:rFonts w:ascii="Times New Roman" w:eastAsia="Times New Roman" w:hAnsi="Times New Roman" w:cs="Times New Roman"/>
        </w:rPr>
        <w:t>system</w:t>
      </w:r>
      <w:r w:rsidR="0049233B">
        <w:rPr>
          <w:rFonts w:ascii="Times New Roman" w:eastAsia="Times New Roman" w:hAnsi="Times New Roman" w:cs="Times New Roman"/>
        </w:rPr>
        <w:t>s</w:t>
      </w:r>
      <w:r w:rsidRPr="007E24D2">
        <w:rPr>
          <w:rFonts w:ascii="Times New Roman" w:eastAsia="Times New Roman" w:hAnsi="Times New Roman" w:cs="Times New Roman"/>
        </w:rPr>
        <w:t xml:space="preserve"> </w:t>
      </w:r>
      <w:r w:rsidR="0049233B">
        <w:rPr>
          <w:rFonts w:ascii="Times New Roman" w:eastAsia="Times New Roman" w:hAnsi="Times New Roman" w:cs="Times New Roman"/>
        </w:rPr>
        <w:t xml:space="preserve">and to promote </w:t>
      </w:r>
      <w:r w:rsidRPr="007E24D2">
        <w:rPr>
          <w:rFonts w:ascii="Times New Roman" w:eastAsia="Times New Roman" w:hAnsi="Times New Roman" w:cs="Times New Roman"/>
        </w:rPr>
        <w:t xml:space="preserve">solutions </w:t>
      </w:r>
      <w:r w:rsidR="0049233B">
        <w:rPr>
          <w:rFonts w:ascii="Times New Roman" w:eastAsia="Times New Roman" w:hAnsi="Times New Roman" w:cs="Times New Roman"/>
        </w:rPr>
        <w:t>rooted in</w:t>
      </w:r>
      <w:r w:rsidRPr="007E24D2">
        <w:rPr>
          <w:rFonts w:ascii="Times New Roman" w:eastAsia="Times New Roman" w:hAnsi="Times New Roman" w:cs="Times New Roman"/>
        </w:rPr>
        <w:t xml:space="preserve"> inclusion</w:t>
      </w:r>
      <w:r w:rsidR="0049233B">
        <w:rPr>
          <w:rFonts w:ascii="Times New Roman" w:eastAsia="Times New Roman" w:hAnsi="Times New Roman" w:cs="Times New Roman"/>
        </w:rPr>
        <w:t xml:space="preserve"> and centered on the voices of those most impacted</w:t>
      </w:r>
      <w:r w:rsidRPr="007E24D2">
        <w:rPr>
          <w:rFonts w:ascii="Times New Roman" w:eastAsia="Times New Roman" w:hAnsi="Times New Roman" w:cs="Times New Roman"/>
        </w:rPr>
        <w:t>. We seek to dismantle structurally racist and oppressive systems within perinatal care in Minnesota. We will embed an equity lens for optimal health for all in all local and state perinatal health initiatives.</w:t>
      </w:r>
      <w:r w:rsidRPr="007E24D2">
        <w:rPr>
          <w:rFonts w:ascii="Times New Roman" w:eastAsia="Times New Roman" w:hAnsi="Times New Roman" w:cs="Times New Roman"/>
        </w:rPr>
        <w:br/>
      </w:r>
      <w:r w:rsidRPr="007E24D2">
        <w:rPr>
          <w:rFonts w:ascii="Times New Roman" w:eastAsia="Times New Roman" w:hAnsi="Times New Roman" w:cs="Times New Roman"/>
        </w:rPr>
        <w:br/>
      </w:r>
      <w:r w:rsidRPr="007E24D2">
        <w:rPr>
          <w:rFonts w:ascii="Times New Roman" w:eastAsia="Times New Roman" w:hAnsi="Times New Roman" w:cs="Times New Roman"/>
        </w:rPr>
        <w:br/>
      </w:r>
      <w:r w:rsidRPr="007E24D2">
        <w:rPr>
          <w:rFonts w:ascii="Times New Roman" w:eastAsia="Times New Roman" w:hAnsi="Times New Roman" w:cs="Times New Roman"/>
          <w:b/>
          <w:bCs/>
        </w:rPr>
        <w:t>Vision</w:t>
      </w:r>
      <w:r w:rsidRPr="007E24D2">
        <w:rPr>
          <w:rFonts w:ascii="Times New Roman" w:eastAsia="Times New Roman" w:hAnsi="Times New Roman" w:cs="Times New Roman"/>
        </w:rPr>
        <w:br/>
        <w:t>We seek to ensure that all Minnesotans have access and the ability to achieve their full, perinatal health potential regardless of age, race, national or ethnic origin, immigration status, biologic sex, gender identity, sexual orientation, (dis)ability, communication preference, religion/religious preference, socioeconomic status, political affiliation, or proximity to health centers. </w:t>
      </w:r>
    </w:p>
    <w:p w14:paraId="038B4DC6" w14:textId="77777777" w:rsidR="007E24D2" w:rsidRDefault="007E24D2" w:rsidP="007E24D2">
      <w:pPr>
        <w:rPr>
          <w:rFonts w:ascii="Times New Roman" w:eastAsia="Times New Roman" w:hAnsi="Times New Roman" w:cs="Times New Roman"/>
        </w:rPr>
      </w:pPr>
    </w:p>
    <w:p w14:paraId="12335EED" w14:textId="77777777" w:rsidR="007E24D2" w:rsidRDefault="007E24D2" w:rsidP="007E24D2">
      <w:pPr>
        <w:rPr>
          <w:rFonts w:ascii="Times New Roman" w:eastAsia="Times New Roman" w:hAnsi="Times New Roman" w:cs="Times New Roman"/>
        </w:rPr>
      </w:pPr>
    </w:p>
    <w:p w14:paraId="57CD7433" w14:textId="77777777" w:rsidR="007E24D2" w:rsidRPr="007E24D2" w:rsidRDefault="007E24D2" w:rsidP="007E24D2">
      <w:pPr>
        <w:rPr>
          <w:rFonts w:ascii="Times New Roman" w:eastAsia="Times New Roman" w:hAnsi="Times New Roman" w:cs="Times New Roman"/>
          <w:b/>
        </w:rPr>
      </w:pPr>
      <w:r w:rsidRPr="007E24D2">
        <w:rPr>
          <w:rFonts w:ascii="Times New Roman" w:eastAsia="Times New Roman" w:hAnsi="Times New Roman" w:cs="Times New Roman"/>
          <w:b/>
        </w:rPr>
        <w:t>Goals</w:t>
      </w:r>
    </w:p>
    <w:p w14:paraId="7FEFBB04" w14:textId="77777777" w:rsidR="007E24D2" w:rsidRDefault="007E24D2" w:rsidP="007E24D2">
      <w:pPr>
        <w:pStyle w:val="ListParagraph"/>
        <w:numPr>
          <w:ilvl w:val="0"/>
          <w:numId w:val="5"/>
        </w:numPr>
        <w:rPr>
          <w:rFonts w:ascii="Times New Roman" w:eastAsia="Times New Roman" w:hAnsi="Times New Roman" w:cs="Times New Roman"/>
        </w:rPr>
      </w:pPr>
      <w:r w:rsidRPr="007E24D2">
        <w:rPr>
          <w:rFonts w:ascii="Times New Roman" w:eastAsia="Times New Roman" w:hAnsi="Times New Roman" w:cs="Times New Roman"/>
        </w:rPr>
        <w:t>Provide representation to each MNPQC initiative to ensure equity lens is utilized.</w:t>
      </w:r>
    </w:p>
    <w:p w14:paraId="2AE67746" w14:textId="77777777" w:rsidR="007E24D2" w:rsidRDefault="007E24D2" w:rsidP="007E24D2">
      <w:pPr>
        <w:pStyle w:val="ListParagraph"/>
        <w:numPr>
          <w:ilvl w:val="0"/>
          <w:numId w:val="5"/>
        </w:numPr>
        <w:rPr>
          <w:rFonts w:ascii="Times New Roman" w:eastAsia="Times New Roman" w:hAnsi="Times New Roman" w:cs="Times New Roman"/>
        </w:rPr>
      </w:pPr>
      <w:r w:rsidRPr="007E24D2">
        <w:rPr>
          <w:rFonts w:ascii="Times New Roman" w:eastAsia="Times New Roman" w:hAnsi="Times New Roman" w:cs="Times New Roman"/>
        </w:rPr>
        <w:t>Discover and partner with BIPOC, LGBTQ, rural and urban community health workers to recognize and promote the initiatives they are currently leading in their communities (DIVA moms, Chocolate Milk Club, others).</w:t>
      </w:r>
    </w:p>
    <w:p w14:paraId="667A84C8" w14:textId="2779E42C" w:rsidR="007E24D2" w:rsidRDefault="007E24D2" w:rsidP="007E24D2">
      <w:pPr>
        <w:pStyle w:val="ListParagraph"/>
        <w:numPr>
          <w:ilvl w:val="0"/>
          <w:numId w:val="5"/>
        </w:numPr>
        <w:rPr>
          <w:rFonts w:ascii="Times New Roman" w:eastAsia="Times New Roman" w:hAnsi="Times New Roman" w:cs="Times New Roman"/>
        </w:rPr>
      </w:pPr>
      <w:r w:rsidRPr="007E24D2">
        <w:rPr>
          <w:rFonts w:ascii="Times New Roman" w:eastAsia="Times New Roman" w:hAnsi="Times New Roman" w:cs="Times New Roman"/>
        </w:rPr>
        <w:t>Reduce barriers to care for patients, including distance from providers and provider shortages.</w:t>
      </w:r>
    </w:p>
    <w:p w14:paraId="0A334527" w14:textId="3AD7CDA3" w:rsidR="0049233B" w:rsidRDefault="0049233B" w:rsidP="007E24D2">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Support pipeline efforts to increase the number of diverse providers in MN healthcare systems.</w:t>
      </w:r>
    </w:p>
    <w:p w14:paraId="0544CA05" w14:textId="5F2A3D20" w:rsidR="007E24D2" w:rsidRPr="007E24D2" w:rsidRDefault="007E24D2" w:rsidP="007E24D2">
      <w:pPr>
        <w:pStyle w:val="ListParagraph"/>
        <w:numPr>
          <w:ilvl w:val="0"/>
          <w:numId w:val="5"/>
        </w:numPr>
        <w:rPr>
          <w:rFonts w:ascii="Times New Roman" w:eastAsia="Times New Roman" w:hAnsi="Times New Roman" w:cs="Times New Roman"/>
        </w:rPr>
      </w:pPr>
      <w:r w:rsidRPr="007E24D2">
        <w:rPr>
          <w:rFonts w:ascii="Times New Roman" w:eastAsia="Times New Roman" w:hAnsi="Times New Roman" w:cs="Times New Roman"/>
        </w:rPr>
        <w:t>Establish or obtain baseline, perinatal, health equity data</w:t>
      </w:r>
      <w:r w:rsidR="0049233B">
        <w:rPr>
          <w:rFonts w:ascii="Times New Roman" w:eastAsia="Times New Roman" w:hAnsi="Times New Roman" w:cs="Times New Roman"/>
        </w:rPr>
        <w:t xml:space="preserve"> (disaggregated by REaL and SOGI information)</w:t>
      </w:r>
      <w:r w:rsidRPr="007E24D2">
        <w:rPr>
          <w:rFonts w:ascii="Times New Roman" w:eastAsia="Times New Roman" w:hAnsi="Times New Roman" w:cs="Times New Roman"/>
        </w:rPr>
        <w:t xml:space="preserve"> and </w:t>
      </w:r>
      <w:r w:rsidR="0049233B">
        <w:rPr>
          <w:rFonts w:ascii="Times New Roman" w:eastAsia="Times New Roman" w:hAnsi="Times New Roman" w:cs="Times New Roman"/>
        </w:rPr>
        <w:t xml:space="preserve">to </w:t>
      </w:r>
      <w:r w:rsidRPr="007E24D2">
        <w:rPr>
          <w:rFonts w:ascii="Times New Roman" w:eastAsia="Times New Roman" w:hAnsi="Times New Roman" w:cs="Times New Roman"/>
        </w:rPr>
        <w:t>create a platform for reporting of the data to the MNPQC. [Initial ideas for this: birth weight, gestational age at birth, perinatal mortality, common neonatal morbidities (chronic lung disease, NEC, etc) provision of breast milk, maternal mortality, maternal morbidity (post-partum hemorrhage, sepsis, maternal hypertensive states with outcomes, obstetric injury, operative delivery, timing of entry to prenatal care/total visits), CPS reporting, social work referrals]. </w:t>
      </w:r>
    </w:p>
    <w:p w14:paraId="3B06E1BB" w14:textId="77777777" w:rsidR="007E24D2" w:rsidRDefault="007E24D2" w:rsidP="007E24D2">
      <w:pPr>
        <w:pBdr>
          <w:bottom w:val="single" w:sz="6" w:space="1" w:color="auto"/>
        </w:pBdr>
        <w:jc w:val="center"/>
        <w:rPr>
          <w:rFonts w:ascii="Arial" w:eastAsia="Times New Roman" w:hAnsi="Arial" w:cs="Arial"/>
          <w:sz w:val="16"/>
          <w:szCs w:val="16"/>
        </w:rPr>
      </w:pPr>
      <w:r w:rsidRPr="007E24D2">
        <w:rPr>
          <w:rFonts w:ascii="Arial" w:eastAsia="Times New Roman" w:hAnsi="Arial" w:cs="Arial"/>
          <w:vanish/>
          <w:sz w:val="16"/>
          <w:szCs w:val="16"/>
        </w:rPr>
        <w:t>Top of Form</w:t>
      </w:r>
    </w:p>
    <w:p w14:paraId="120E9A74" w14:textId="3AB0B8AE" w:rsidR="007E24D2" w:rsidRDefault="007E24D2" w:rsidP="007E24D2">
      <w:pPr>
        <w:pBdr>
          <w:bottom w:val="single" w:sz="6" w:space="1" w:color="auto"/>
        </w:pBdr>
        <w:jc w:val="center"/>
        <w:rPr>
          <w:rFonts w:ascii="Arial" w:eastAsia="Times New Roman" w:hAnsi="Arial" w:cs="Arial"/>
          <w:sz w:val="16"/>
          <w:szCs w:val="16"/>
        </w:rPr>
      </w:pPr>
    </w:p>
    <w:p w14:paraId="28A9BB03" w14:textId="127826BA" w:rsidR="00E15591" w:rsidRDefault="00E15591" w:rsidP="007E24D2">
      <w:pPr>
        <w:pBdr>
          <w:bottom w:val="single" w:sz="6" w:space="1" w:color="auto"/>
        </w:pBdr>
        <w:jc w:val="center"/>
        <w:rPr>
          <w:rFonts w:ascii="Arial" w:eastAsia="Times New Roman" w:hAnsi="Arial" w:cs="Arial"/>
          <w:sz w:val="16"/>
          <w:szCs w:val="16"/>
        </w:rPr>
      </w:pPr>
    </w:p>
    <w:p w14:paraId="26726FBC" w14:textId="0F3541B0" w:rsidR="00E15591" w:rsidRDefault="00E15591" w:rsidP="007E24D2">
      <w:pPr>
        <w:pBdr>
          <w:bottom w:val="single" w:sz="6" w:space="1" w:color="auto"/>
        </w:pBdr>
        <w:jc w:val="center"/>
        <w:rPr>
          <w:rFonts w:ascii="Arial" w:eastAsia="Times New Roman" w:hAnsi="Arial" w:cs="Arial"/>
          <w:sz w:val="16"/>
          <w:szCs w:val="16"/>
        </w:rPr>
      </w:pPr>
    </w:p>
    <w:p w14:paraId="0925ADDF" w14:textId="058BE895" w:rsidR="00E15591" w:rsidRDefault="00E15591" w:rsidP="007E24D2">
      <w:pPr>
        <w:pBdr>
          <w:bottom w:val="single" w:sz="6" w:space="1" w:color="auto"/>
        </w:pBdr>
        <w:jc w:val="center"/>
        <w:rPr>
          <w:rFonts w:ascii="Arial" w:eastAsia="Times New Roman" w:hAnsi="Arial" w:cs="Arial"/>
          <w:sz w:val="16"/>
          <w:szCs w:val="16"/>
        </w:rPr>
      </w:pPr>
    </w:p>
    <w:p w14:paraId="636641D1" w14:textId="64F7D6C6" w:rsidR="00E15591" w:rsidRDefault="00E15591" w:rsidP="007E24D2">
      <w:pPr>
        <w:pBdr>
          <w:bottom w:val="single" w:sz="6" w:space="1" w:color="auto"/>
        </w:pBdr>
        <w:jc w:val="center"/>
        <w:rPr>
          <w:rFonts w:ascii="Arial" w:eastAsia="Times New Roman" w:hAnsi="Arial" w:cs="Arial"/>
          <w:sz w:val="16"/>
          <w:szCs w:val="16"/>
        </w:rPr>
      </w:pPr>
    </w:p>
    <w:p w14:paraId="12F760B2" w14:textId="37453C52" w:rsidR="00E15591" w:rsidRDefault="00E15591" w:rsidP="007E24D2">
      <w:pPr>
        <w:pBdr>
          <w:bottom w:val="single" w:sz="6" w:space="1" w:color="auto"/>
        </w:pBdr>
        <w:jc w:val="center"/>
        <w:rPr>
          <w:rFonts w:ascii="Arial" w:eastAsia="Times New Roman" w:hAnsi="Arial" w:cs="Arial"/>
          <w:sz w:val="16"/>
          <w:szCs w:val="16"/>
        </w:rPr>
      </w:pPr>
    </w:p>
    <w:p w14:paraId="7627DD58" w14:textId="726364B7" w:rsidR="00E15591" w:rsidRDefault="00E15591" w:rsidP="007E24D2">
      <w:pPr>
        <w:pBdr>
          <w:bottom w:val="single" w:sz="6" w:space="1" w:color="auto"/>
        </w:pBdr>
        <w:jc w:val="center"/>
        <w:rPr>
          <w:rFonts w:ascii="Arial" w:eastAsia="Times New Roman" w:hAnsi="Arial" w:cs="Arial"/>
          <w:sz w:val="16"/>
          <w:szCs w:val="16"/>
        </w:rPr>
      </w:pPr>
    </w:p>
    <w:p w14:paraId="6A1BA21C" w14:textId="41270016" w:rsidR="00E15591" w:rsidRDefault="00E15591" w:rsidP="007E24D2">
      <w:pPr>
        <w:pBdr>
          <w:bottom w:val="single" w:sz="6" w:space="1" w:color="auto"/>
        </w:pBdr>
        <w:jc w:val="center"/>
        <w:rPr>
          <w:rFonts w:ascii="Arial" w:eastAsia="Times New Roman" w:hAnsi="Arial" w:cs="Arial"/>
          <w:sz w:val="16"/>
          <w:szCs w:val="16"/>
        </w:rPr>
      </w:pPr>
    </w:p>
    <w:p w14:paraId="103B25C2" w14:textId="77777777" w:rsidR="00E15591" w:rsidRDefault="00E15591" w:rsidP="007E24D2">
      <w:pPr>
        <w:pBdr>
          <w:bottom w:val="single" w:sz="6" w:space="1" w:color="auto"/>
        </w:pBdr>
        <w:jc w:val="center"/>
        <w:rPr>
          <w:rFonts w:ascii="Arial" w:eastAsia="Times New Roman" w:hAnsi="Arial" w:cs="Arial"/>
          <w:sz w:val="16"/>
          <w:szCs w:val="16"/>
        </w:rPr>
      </w:pPr>
    </w:p>
    <w:p w14:paraId="483EFFB9" w14:textId="77777777" w:rsidR="007E24D2" w:rsidRPr="007E24D2" w:rsidRDefault="007E24D2" w:rsidP="00A63BFA">
      <w:pPr>
        <w:pBdr>
          <w:bottom w:val="single" w:sz="6" w:space="1" w:color="auto"/>
        </w:pBdr>
        <w:rPr>
          <w:rFonts w:ascii="Arial" w:eastAsia="Times New Roman" w:hAnsi="Arial" w:cs="Arial"/>
          <w:vanish/>
          <w:sz w:val="16"/>
          <w:szCs w:val="16"/>
        </w:rPr>
      </w:pPr>
    </w:p>
    <w:p w14:paraId="33E5452F" w14:textId="77777777" w:rsidR="007E24D2" w:rsidRPr="007E24D2" w:rsidRDefault="007E24D2" w:rsidP="007E24D2">
      <w:pPr>
        <w:pBdr>
          <w:top w:val="single" w:sz="6" w:space="1" w:color="auto"/>
        </w:pBdr>
        <w:rPr>
          <w:rFonts w:ascii="Arial" w:eastAsia="Times New Roman" w:hAnsi="Arial" w:cs="Arial"/>
          <w:vanish/>
          <w:sz w:val="16"/>
          <w:szCs w:val="16"/>
        </w:rPr>
      </w:pPr>
      <w:r w:rsidRPr="007E24D2">
        <w:rPr>
          <w:rFonts w:ascii="Arial" w:eastAsia="Times New Roman" w:hAnsi="Arial" w:cs="Arial"/>
          <w:vanish/>
          <w:sz w:val="16"/>
          <w:szCs w:val="16"/>
        </w:rPr>
        <w:t>Bottom of Form</w:t>
      </w:r>
    </w:p>
    <w:p w14:paraId="7D9BE1E7" w14:textId="77777777" w:rsidR="007E24D2" w:rsidRDefault="007E24D2"/>
    <w:sectPr w:rsidR="007E24D2" w:rsidSect="007E24D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575F" w14:textId="77777777" w:rsidR="00225B14" w:rsidRDefault="00225B14" w:rsidP="007E24D2">
      <w:r>
        <w:separator/>
      </w:r>
    </w:p>
  </w:endnote>
  <w:endnote w:type="continuationSeparator" w:id="0">
    <w:p w14:paraId="62F3921F" w14:textId="77777777" w:rsidR="00225B14" w:rsidRDefault="00225B14" w:rsidP="007E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FE29" w14:textId="4B6884EE" w:rsidR="00A63BFA" w:rsidRDefault="00071A03">
    <w:pPr>
      <w:pStyle w:val="Footer"/>
    </w:pPr>
    <w:r>
      <w:t>5</w:t>
    </w:r>
    <w:r w:rsidR="00A63BFA">
      <w:t>/</w:t>
    </w:r>
    <w:r>
      <w:t>18</w:t>
    </w:r>
    <w:r w:rsidR="00A63BFA">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1442" w14:textId="77777777" w:rsidR="00225B14" w:rsidRDefault="00225B14" w:rsidP="007E24D2">
      <w:r>
        <w:separator/>
      </w:r>
    </w:p>
  </w:footnote>
  <w:footnote w:type="continuationSeparator" w:id="0">
    <w:p w14:paraId="236A011E" w14:textId="77777777" w:rsidR="00225B14" w:rsidRDefault="00225B14" w:rsidP="007E2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C1ED" w14:textId="77777777" w:rsidR="007E24D2" w:rsidRDefault="007E24D2">
    <w:pPr>
      <w:pStyle w:val="Header"/>
    </w:pPr>
    <w:r w:rsidRPr="007E24D2">
      <w:rPr>
        <w:noProof/>
      </w:rPr>
      <w:drawing>
        <wp:anchor distT="0" distB="0" distL="114300" distR="114300" simplePos="0" relativeHeight="251658240" behindDoc="1" locked="0" layoutInCell="1" allowOverlap="1" wp14:anchorId="28DD80C7" wp14:editId="1C027CAD">
          <wp:simplePos x="0" y="0"/>
          <wp:positionH relativeFrom="column">
            <wp:posOffset>-335280</wp:posOffset>
          </wp:positionH>
          <wp:positionV relativeFrom="paragraph">
            <wp:posOffset>-365760</wp:posOffset>
          </wp:positionV>
          <wp:extent cx="2362200" cy="653956"/>
          <wp:effectExtent l="0" t="0" r="0" b="0"/>
          <wp:wrapTight wrapText="bothSides">
            <wp:wrapPolygon edited="0">
              <wp:start x="0" y="0"/>
              <wp:lineTo x="0" y="15114"/>
              <wp:lineTo x="4006" y="19522"/>
              <wp:lineTo x="6968" y="20781"/>
              <wp:lineTo x="15677" y="20781"/>
              <wp:lineTo x="19510" y="17003"/>
              <wp:lineTo x="21252" y="14484"/>
              <wp:lineTo x="21252" y="3149"/>
              <wp:lineTo x="20381" y="0"/>
              <wp:lineTo x="0" y="0"/>
            </wp:wrapPolygon>
          </wp:wrapTight>
          <wp:docPr id="8" name="Picture 7">
            <a:extLst xmlns:a="http://schemas.openxmlformats.org/drawingml/2006/main">
              <a:ext uri="{FF2B5EF4-FFF2-40B4-BE49-F238E27FC236}">
                <a16:creationId xmlns:a16="http://schemas.microsoft.com/office/drawing/2014/main" id="{90695BA0-D669-F442-B4AD-F22EDBAEF0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0695BA0-D669-F442-B4AD-F22EDBAEF0F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653956"/>
                  </a:xfrm>
                  <a:prstGeom prst="rect">
                    <a:avLst/>
                  </a:prstGeom>
                  <a:ln>
                    <a:noFill/>
                  </a:ln>
                </pic:spPr>
              </pic:pic>
            </a:graphicData>
          </a:graphic>
        </wp:anchor>
      </w:drawing>
    </w:r>
  </w:p>
  <w:p w14:paraId="6AC756F8" w14:textId="77777777" w:rsidR="007E24D2" w:rsidRDefault="007E2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FA5"/>
    <w:multiLevelType w:val="hybridMultilevel"/>
    <w:tmpl w:val="269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921E7"/>
    <w:multiLevelType w:val="hybridMultilevel"/>
    <w:tmpl w:val="8FD67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B9047E"/>
    <w:multiLevelType w:val="hybridMultilevel"/>
    <w:tmpl w:val="E542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A199A"/>
    <w:multiLevelType w:val="hybridMultilevel"/>
    <w:tmpl w:val="D234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B6E79"/>
    <w:multiLevelType w:val="hybridMultilevel"/>
    <w:tmpl w:val="C344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546769">
    <w:abstractNumId w:val="2"/>
  </w:num>
  <w:num w:numId="2" w16cid:durableId="1932616857">
    <w:abstractNumId w:val="4"/>
  </w:num>
  <w:num w:numId="3" w16cid:durableId="1544364648">
    <w:abstractNumId w:val="3"/>
  </w:num>
  <w:num w:numId="4" w16cid:durableId="1675721683">
    <w:abstractNumId w:val="0"/>
  </w:num>
  <w:num w:numId="5" w16cid:durableId="131468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D2"/>
    <w:rsid w:val="00071A03"/>
    <w:rsid w:val="00225B14"/>
    <w:rsid w:val="0049233B"/>
    <w:rsid w:val="005F25E4"/>
    <w:rsid w:val="007B18D4"/>
    <w:rsid w:val="007E24D2"/>
    <w:rsid w:val="0099705C"/>
    <w:rsid w:val="00A63BFA"/>
    <w:rsid w:val="00C65E2B"/>
    <w:rsid w:val="00C663F0"/>
    <w:rsid w:val="00D05F9E"/>
    <w:rsid w:val="00D1214D"/>
    <w:rsid w:val="00E15591"/>
    <w:rsid w:val="00E4332A"/>
    <w:rsid w:val="00E9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BE7D"/>
  <w15:docId w15:val="{D9F086C8-A7F6-4B4C-9443-DDBDDBE3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24D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4D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E24D2"/>
    <w:rPr>
      <w:b/>
      <w:bCs/>
    </w:rPr>
  </w:style>
  <w:style w:type="paragraph" w:styleId="z-TopofForm">
    <w:name w:val="HTML Top of Form"/>
    <w:basedOn w:val="Normal"/>
    <w:next w:val="Normal"/>
    <w:link w:val="z-TopofFormChar"/>
    <w:hidden/>
    <w:uiPriority w:val="99"/>
    <w:semiHidden/>
    <w:unhideWhenUsed/>
    <w:rsid w:val="007E24D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24D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4D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24D2"/>
    <w:rPr>
      <w:rFonts w:ascii="Arial" w:eastAsia="Times New Roman" w:hAnsi="Arial" w:cs="Arial"/>
      <w:vanish/>
      <w:sz w:val="16"/>
      <w:szCs w:val="16"/>
    </w:rPr>
  </w:style>
  <w:style w:type="paragraph" w:styleId="Header">
    <w:name w:val="header"/>
    <w:basedOn w:val="Normal"/>
    <w:link w:val="HeaderChar"/>
    <w:uiPriority w:val="99"/>
    <w:unhideWhenUsed/>
    <w:rsid w:val="007E24D2"/>
    <w:pPr>
      <w:tabs>
        <w:tab w:val="center" w:pos="4680"/>
        <w:tab w:val="right" w:pos="9360"/>
      </w:tabs>
    </w:pPr>
  </w:style>
  <w:style w:type="character" w:customStyle="1" w:styleId="HeaderChar">
    <w:name w:val="Header Char"/>
    <w:basedOn w:val="DefaultParagraphFont"/>
    <w:link w:val="Header"/>
    <w:uiPriority w:val="99"/>
    <w:rsid w:val="007E24D2"/>
  </w:style>
  <w:style w:type="paragraph" w:styleId="Footer">
    <w:name w:val="footer"/>
    <w:basedOn w:val="Normal"/>
    <w:link w:val="FooterChar"/>
    <w:uiPriority w:val="99"/>
    <w:unhideWhenUsed/>
    <w:rsid w:val="007E24D2"/>
    <w:pPr>
      <w:tabs>
        <w:tab w:val="center" w:pos="4680"/>
        <w:tab w:val="right" w:pos="9360"/>
      </w:tabs>
    </w:pPr>
  </w:style>
  <w:style w:type="character" w:customStyle="1" w:styleId="FooterChar">
    <w:name w:val="Footer Char"/>
    <w:basedOn w:val="DefaultParagraphFont"/>
    <w:link w:val="Footer"/>
    <w:uiPriority w:val="99"/>
    <w:rsid w:val="007E24D2"/>
  </w:style>
  <w:style w:type="paragraph" w:styleId="ListParagraph">
    <w:name w:val="List Paragraph"/>
    <w:basedOn w:val="Normal"/>
    <w:uiPriority w:val="34"/>
    <w:qFormat/>
    <w:rsid w:val="007E24D2"/>
    <w:pPr>
      <w:ind w:left="720"/>
      <w:contextualSpacing/>
    </w:pPr>
  </w:style>
  <w:style w:type="paragraph" w:styleId="BalloonText">
    <w:name w:val="Balloon Text"/>
    <w:basedOn w:val="Normal"/>
    <w:link w:val="BalloonTextChar"/>
    <w:uiPriority w:val="99"/>
    <w:semiHidden/>
    <w:unhideWhenUsed/>
    <w:rsid w:val="00D1214D"/>
    <w:rPr>
      <w:rFonts w:ascii="Tahoma" w:hAnsi="Tahoma" w:cs="Tahoma"/>
      <w:sz w:val="16"/>
      <w:szCs w:val="16"/>
    </w:rPr>
  </w:style>
  <w:style w:type="character" w:customStyle="1" w:styleId="BalloonTextChar">
    <w:name w:val="Balloon Text Char"/>
    <w:basedOn w:val="DefaultParagraphFont"/>
    <w:link w:val="BalloonText"/>
    <w:uiPriority w:val="99"/>
    <w:semiHidden/>
    <w:rsid w:val="00D12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39320">
      <w:bodyDiv w:val="1"/>
      <w:marLeft w:val="0"/>
      <w:marRight w:val="0"/>
      <w:marTop w:val="0"/>
      <w:marBottom w:val="0"/>
      <w:divBdr>
        <w:top w:val="none" w:sz="0" w:space="0" w:color="auto"/>
        <w:left w:val="none" w:sz="0" w:space="0" w:color="auto"/>
        <w:bottom w:val="none" w:sz="0" w:space="0" w:color="auto"/>
        <w:right w:val="none" w:sz="0" w:space="0" w:color="auto"/>
      </w:divBdr>
      <w:divsChild>
        <w:div w:id="2008481799">
          <w:marLeft w:val="0"/>
          <w:marRight w:val="0"/>
          <w:marTop w:val="0"/>
          <w:marBottom w:val="0"/>
          <w:divBdr>
            <w:top w:val="none" w:sz="0" w:space="0" w:color="auto"/>
            <w:left w:val="none" w:sz="0" w:space="0" w:color="auto"/>
            <w:bottom w:val="none" w:sz="0" w:space="0" w:color="auto"/>
            <w:right w:val="none" w:sz="0" w:space="0" w:color="auto"/>
          </w:divBdr>
          <w:divsChild>
            <w:div w:id="833764466">
              <w:marLeft w:val="0"/>
              <w:marRight w:val="0"/>
              <w:marTop w:val="0"/>
              <w:marBottom w:val="0"/>
              <w:divBdr>
                <w:top w:val="none" w:sz="0" w:space="0" w:color="auto"/>
                <w:left w:val="none" w:sz="0" w:space="0" w:color="auto"/>
                <w:bottom w:val="none" w:sz="0" w:space="0" w:color="auto"/>
                <w:right w:val="none" w:sz="0" w:space="0" w:color="auto"/>
              </w:divBdr>
            </w:div>
          </w:divsChild>
        </w:div>
        <w:div w:id="1031955961">
          <w:marLeft w:val="0"/>
          <w:marRight w:val="0"/>
          <w:marTop w:val="0"/>
          <w:marBottom w:val="0"/>
          <w:divBdr>
            <w:top w:val="none" w:sz="0" w:space="0" w:color="auto"/>
            <w:left w:val="none" w:sz="0" w:space="0" w:color="auto"/>
            <w:bottom w:val="none" w:sz="0" w:space="0" w:color="auto"/>
            <w:right w:val="none" w:sz="0" w:space="0" w:color="auto"/>
          </w:divBdr>
          <w:divsChild>
            <w:div w:id="443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Boehm</dc:creator>
  <cp:lastModifiedBy>Lila Page</cp:lastModifiedBy>
  <cp:revision>2</cp:revision>
  <dcterms:created xsi:type="dcterms:W3CDTF">2022-07-15T21:31:00Z</dcterms:created>
  <dcterms:modified xsi:type="dcterms:W3CDTF">2022-07-15T21:31:00Z</dcterms:modified>
</cp:coreProperties>
</file>